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0086" w:rsidRDefault="005456E8">
      <w:r>
        <w:rPr>
          <w:noProof/>
        </w:rPr>
        <w:drawing>
          <wp:anchor distT="114300" distB="114300" distL="114300" distR="114300" simplePos="0" relativeHeight="251658240" behindDoc="0" locked="0" layoutInCell="1" hidden="0" allowOverlap="1">
            <wp:simplePos x="0" y="0"/>
            <wp:positionH relativeFrom="page">
              <wp:posOffset>533400</wp:posOffset>
            </wp:positionH>
            <wp:positionV relativeFrom="page">
              <wp:posOffset>474300</wp:posOffset>
            </wp:positionV>
            <wp:extent cx="747713" cy="731971"/>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747713" cy="731971"/>
                    </a:xfrm>
                    <a:prstGeom prst="rect">
                      <a:avLst/>
                    </a:prstGeom>
                    <a:ln/>
                  </pic:spPr>
                </pic:pic>
              </a:graphicData>
            </a:graphic>
          </wp:anchor>
        </w:drawing>
      </w:r>
    </w:p>
    <w:p w:rsidR="00F50086" w:rsidRDefault="005456E8">
      <w:pPr>
        <w:ind w:left="-283" w:firstLine="150"/>
      </w:pPr>
      <w:r>
        <w:rPr>
          <w:noProof/>
        </w:rPr>
        <w:drawing>
          <wp:anchor distT="0" distB="0" distL="0" distR="0" simplePos="0" relativeHeight="251659264" behindDoc="0" locked="0" layoutInCell="1" hidden="0" allowOverlap="1">
            <wp:simplePos x="0" y="0"/>
            <wp:positionH relativeFrom="column">
              <wp:posOffset>5057775</wp:posOffset>
            </wp:positionH>
            <wp:positionV relativeFrom="paragraph">
              <wp:posOffset>81962</wp:posOffset>
            </wp:positionV>
            <wp:extent cx="595313" cy="579646"/>
            <wp:effectExtent l="0" t="0" r="0" b="0"/>
            <wp:wrapSquare wrapText="bothSides" distT="0" distB="0" distL="0" distR="0"/>
            <wp:docPr id="1" name="image1.png" descr="Springfield sch Logo small"/>
            <wp:cNvGraphicFramePr/>
            <a:graphic xmlns:a="http://schemas.openxmlformats.org/drawingml/2006/main">
              <a:graphicData uri="http://schemas.openxmlformats.org/drawingml/2006/picture">
                <pic:pic xmlns:pic="http://schemas.openxmlformats.org/drawingml/2006/picture">
                  <pic:nvPicPr>
                    <pic:cNvPr id="0" name="image1.png" descr="Springfield sch Logo small"/>
                    <pic:cNvPicPr preferRelativeResize="0"/>
                  </pic:nvPicPr>
                  <pic:blipFill>
                    <a:blip r:embed="rId5"/>
                    <a:srcRect/>
                    <a:stretch>
                      <a:fillRect/>
                    </a:stretch>
                  </pic:blipFill>
                  <pic:spPr>
                    <a:xfrm>
                      <a:off x="0" y="0"/>
                      <a:ext cx="595313" cy="579646"/>
                    </a:xfrm>
                    <a:prstGeom prst="rect">
                      <a:avLst/>
                    </a:prstGeom>
                    <a:ln/>
                  </pic:spPr>
                </pic:pic>
              </a:graphicData>
            </a:graphic>
          </wp:anchor>
        </w:drawing>
      </w:r>
    </w:p>
    <w:p w:rsidR="00F50086" w:rsidRDefault="00F50086"/>
    <w:p w:rsidR="00F50086" w:rsidRDefault="00F50086">
      <w:pPr>
        <w:jc w:val="center"/>
      </w:pPr>
    </w:p>
    <w:p w:rsidR="00F50086" w:rsidRDefault="00F50086">
      <w:pPr>
        <w:jc w:val="center"/>
      </w:pPr>
    </w:p>
    <w:p w:rsidR="00F50086" w:rsidRDefault="00F50086">
      <w:pPr>
        <w:jc w:val="center"/>
      </w:pPr>
    </w:p>
    <w:p w:rsidR="00F50086" w:rsidRDefault="005456E8">
      <w:pPr>
        <w:jc w:val="center"/>
        <w:rPr>
          <w:b/>
        </w:rPr>
      </w:pPr>
      <w:r>
        <w:rPr>
          <w:b/>
        </w:rPr>
        <w:t xml:space="preserve">Premises Staff Vacancies - </w:t>
      </w:r>
      <w:proofErr w:type="spellStart"/>
      <w:r>
        <w:rPr>
          <w:b/>
        </w:rPr>
        <w:t>Madley</w:t>
      </w:r>
      <w:proofErr w:type="spellEnd"/>
      <w:r>
        <w:rPr>
          <w:b/>
        </w:rPr>
        <w:t xml:space="preserve"> Brook and Springfield Schools</w:t>
      </w:r>
    </w:p>
    <w:p w:rsidR="00F50086" w:rsidRDefault="00F50086">
      <w:pPr>
        <w:jc w:val="center"/>
        <w:rPr>
          <w:b/>
        </w:rPr>
      </w:pPr>
    </w:p>
    <w:p w:rsidR="00F50086" w:rsidRDefault="005456E8">
      <w:pPr>
        <w:rPr>
          <w:b/>
        </w:rPr>
      </w:pPr>
      <w:r>
        <w:rPr>
          <w:b/>
        </w:rPr>
        <w:t>Caretaker:  Grade 3, 17.5 hours per week (Monday - Friday 6.45am - 10.15am), term time plus 4 weeks in the school holiday</w:t>
      </w:r>
    </w:p>
    <w:p w:rsidR="00F50086" w:rsidRDefault="00F50086">
      <w:pPr>
        <w:rPr>
          <w:b/>
        </w:rPr>
      </w:pPr>
    </w:p>
    <w:p w:rsidR="00F50086" w:rsidRDefault="005456E8">
      <w:pPr>
        <w:jc w:val="both"/>
      </w:pPr>
      <w:proofErr w:type="spellStart"/>
      <w:r>
        <w:t>Madley</w:t>
      </w:r>
      <w:proofErr w:type="spellEnd"/>
      <w:r>
        <w:t xml:space="preserve"> Brook and Springfield Schools are looking to recruit a part-time Caretaker.  This is an opportunity to join our excellent premises team, working on co-located sites and working for two schools and two Multi-Academy Trusts (River Learning Trust and t</w:t>
      </w:r>
      <w:r>
        <w:t>he Gallery Trust)</w:t>
      </w:r>
    </w:p>
    <w:p w:rsidR="00F50086" w:rsidRDefault="00F50086">
      <w:pPr>
        <w:jc w:val="both"/>
      </w:pPr>
    </w:p>
    <w:p w:rsidR="00F50086" w:rsidRDefault="005456E8">
      <w:pPr>
        <w:jc w:val="both"/>
      </w:pPr>
      <w:proofErr w:type="spellStart"/>
      <w:r>
        <w:t>Madley</w:t>
      </w:r>
      <w:proofErr w:type="spellEnd"/>
      <w:r>
        <w:t xml:space="preserve"> Brook Primary School and Springfield Special School primary pupils are co-located on the </w:t>
      </w:r>
      <w:proofErr w:type="spellStart"/>
      <w:r>
        <w:t>Madley</w:t>
      </w:r>
      <w:proofErr w:type="spellEnd"/>
      <w:r>
        <w:t xml:space="preserve"> Park estate on the north east side of Witney.  The Springfield Secondary site is next door on the same site as Wood Green Secondary Sc</w:t>
      </w:r>
      <w:r>
        <w:t>hool.</w:t>
      </w:r>
    </w:p>
    <w:p w:rsidR="00F50086" w:rsidRDefault="00F50086">
      <w:pPr>
        <w:jc w:val="both"/>
      </w:pPr>
    </w:p>
    <w:p w:rsidR="00F50086" w:rsidRDefault="005456E8">
      <w:pPr>
        <w:jc w:val="both"/>
      </w:pPr>
      <w:r>
        <w:t>The successful candidate will play an important part in contributing to the premises team which works to ensure that an effective, safe and efficient service is provided to the staff, pupils and parents of both schools.</w:t>
      </w:r>
    </w:p>
    <w:p w:rsidR="00F50086" w:rsidRDefault="00F50086">
      <w:pPr>
        <w:jc w:val="both"/>
      </w:pPr>
    </w:p>
    <w:p w:rsidR="00F50086" w:rsidRDefault="005456E8">
      <w:pPr>
        <w:jc w:val="both"/>
      </w:pPr>
      <w:r>
        <w:t>We are looking for someone w</w:t>
      </w:r>
      <w:r>
        <w:t>ho has an excellent work ethos with a pride in what they do, is enthusiastic and uses their initiative.</w:t>
      </w:r>
    </w:p>
    <w:p w:rsidR="00F50086" w:rsidRDefault="00F50086">
      <w:pPr>
        <w:jc w:val="both"/>
      </w:pPr>
    </w:p>
    <w:p w:rsidR="00F50086" w:rsidRDefault="00F50086">
      <w:pPr>
        <w:jc w:val="both"/>
        <w:rPr>
          <w:highlight w:val="yellow"/>
        </w:rPr>
      </w:pPr>
    </w:p>
    <w:p w:rsidR="00F50086" w:rsidRDefault="00F50086">
      <w:pPr>
        <w:jc w:val="both"/>
      </w:pPr>
    </w:p>
    <w:p w:rsidR="00F50086" w:rsidRPr="0074382D" w:rsidRDefault="005456E8">
      <w:pPr>
        <w:jc w:val="both"/>
      </w:pPr>
      <w:r w:rsidRPr="0074382D">
        <w:t>Closing date for applications is Monday 31st January at midday</w:t>
      </w:r>
    </w:p>
    <w:p w:rsidR="00F50086" w:rsidRDefault="00F50086">
      <w:pPr>
        <w:jc w:val="both"/>
        <w:rPr>
          <w:highlight w:val="yellow"/>
        </w:rPr>
      </w:pPr>
    </w:p>
    <w:p w:rsidR="00F50086" w:rsidRPr="0074382D" w:rsidRDefault="005456E8">
      <w:pPr>
        <w:jc w:val="both"/>
      </w:pPr>
      <w:r w:rsidRPr="0074382D">
        <w:t>Interviews will take place on Thursday 3rd February</w:t>
      </w:r>
    </w:p>
    <w:p w:rsidR="009C3626" w:rsidRDefault="009C3626" w:rsidP="009C3626">
      <w:pPr>
        <w:spacing w:line="240" w:lineRule="auto"/>
        <w:jc w:val="both"/>
        <w:rPr>
          <w:rFonts w:eastAsia="Times New Roman"/>
          <w:color w:val="000000"/>
          <w:shd w:val="clear" w:color="auto" w:fill="FFFFFF"/>
        </w:rPr>
      </w:pPr>
    </w:p>
    <w:p w:rsidR="009C3626" w:rsidRPr="009C3626" w:rsidRDefault="009C3626" w:rsidP="009C3626">
      <w:pPr>
        <w:spacing w:line="240" w:lineRule="auto"/>
        <w:jc w:val="both"/>
        <w:rPr>
          <w:rFonts w:ascii="Times New Roman" w:eastAsia="Times New Roman" w:hAnsi="Times New Roman" w:cs="Times New Roman"/>
          <w:sz w:val="24"/>
          <w:szCs w:val="24"/>
        </w:rPr>
      </w:pPr>
      <w:bookmarkStart w:id="0" w:name="_GoBack"/>
      <w:bookmarkEnd w:id="0"/>
      <w:r w:rsidRPr="009C3626">
        <w:rPr>
          <w:rFonts w:eastAsia="Times New Roman"/>
          <w:color w:val="000000"/>
          <w:shd w:val="clear" w:color="auto" w:fill="FFFFFF"/>
        </w:rPr>
        <w:t>Applications to made via the TES website -</w:t>
      </w:r>
    </w:p>
    <w:p w:rsidR="009C3626" w:rsidRPr="009C3626" w:rsidRDefault="009C3626" w:rsidP="009C3626">
      <w:pPr>
        <w:spacing w:line="240" w:lineRule="auto"/>
        <w:rPr>
          <w:rFonts w:ascii="Times New Roman" w:eastAsia="Times New Roman" w:hAnsi="Times New Roman" w:cs="Times New Roman"/>
          <w:sz w:val="24"/>
          <w:szCs w:val="24"/>
        </w:rPr>
      </w:pPr>
    </w:p>
    <w:p w:rsidR="009C3626" w:rsidRPr="009C3626" w:rsidRDefault="009C3626" w:rsidP="009C3626">
      <w:pPr>
        <w:spacing w:before="240" w:after="240" w:line="240" w:lineRule="auto"/>
        <w:jc w:val="both"/>
        <w:rPr>
          <w:rFonts w:ascii="Times New Roman" w:eastAsia="Times New Roman" w:hAnsi="Times New Roman" w:cs="Times New Roman"/>
          <w:sz w:val="24"/>
          <w:szCs w:val="24"/>
        </w:rPr>
      </w:pPr>
      <w:hyperlink r:id="rId6" w:history="1">
        <w:r w:rsidRPr="009C3626">
          <w:rPr>
            <w:rFonts w:eastAsia="Times New Roman"/>
            <w:color w:val="1155CC"/>
            <w:u w:val="single"/>
            <w:shd w:val="clear" w:color="auto" w:fill="FFFF00"/>
          </w:rPr>
          <w:t>https://www.tes.com/jobs/vacancy/caretaker-oxfordshire-1552521</w:t>
        </w:r>
      </w:hyperlink>
    </w:p>
    <w:p w:rsidR="00F50086" w:rsidRDefault="00F50086">
      <w:pPr>
        <w:jc w:val="both"/>
        <w:rPr>
          <w:highlight w:val="white"/>
        </w:rPr>
      </w:pPr>
    </w:p>
    <w:sectPr w:rsidR="00F50086">
      <w:pgSz w:w="11909" w:h="16834"/>
      <w:pgMar w:top="566"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086"/>
    <w:rsid w:val="005456E8"/>
    <w:rsid w:val="0074382D"/>
    <w:rsid w:val="009C3626"/>
    <w:rsid w:val="00F50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5AD47"/>
  <w15:docId w15:val="{E878DCFC-4F99-4E6A-AAC7-74A66AB12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4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es.com/jobs/vacancy/caretaker-oxfordshire-1466199"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Lainchbury</dc:creator>
  <cp:lastModifiedBy>Sarah Lainchbury</cp:lastModifiedBy>
  <cp:revision>2</cp:revision>
  <cp:lastPrinted>2022-01-17T11:20:00Z</cp:lastPrinted>
  <dcterms:created xsi:type="dcterms:W3CDTF">2022-01-17T11:38:00Z</dcterms:created>
  <dcterms:modified xsi:type="dcterms:W3CDTF">2022-01-17T11:38:00Z</dcterms:modified>
</cp:coreProperties>
</file>